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523248" w14:textId="7FD63B10" w:rsidR="00B0702B" w:rsidRPr="006806CE" w:rsidRDefault="007A4E4D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Nutrition 101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6A88E99A" w14:textId="02F9DB1B" w:rsidR="00024A58" w:rsidRPr="002D50FE" w:rsidRDefault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024A58">
        <w:rPr>
          <w:rFonts w:ascii="Arial" w:hAnsi="Arial" w:cs="Arial"/>
          <w:color w:val="FF0000"/>
        </w:rPr>
        <w:t>Nourish Your Everyday</w:t>
      </w:r>
      <w:r w:rsidR="00D82CE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Program Calendar”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7094B771" w14:textId="140A1AB7" w:rsidR="00024A58" w:rsidRPr="001B05D8" w:rsidRDefault="00AE60A3" w:rsidP="70E06029">
      <w:r>
        <w:rPr>
          <w:noProof/>
        </w:rPr>
        <w:drawing>
          <wp:inline distT="0" distB="0" distL="0" distR="0" wp14:anchorId="45C2B408" wp14:editId="50136B59">
            <wp:extent cx="5943600" cy="3258820"/>
            <wp:effectExtent l="0" t="0" r="0" b="5080"/>
            <wp:docPr id="1" name="Picture 1" descr="A picture containing text, person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person, indoor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75AE6" w14:textId="77777777" w:rsidR="00457675" w:rsidRPr="006A1CBB" w:rsidRDefault="00457675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 xml:space="preserve">Do you struggle with maintaining energy and focus throughout the day? Are you looking for healthy, sustainable ways to fuel your body?  </w:t>
      </w:r>
    </w:p>
    <w:p w14:paraId="4266E187" w14:textId="77777777" w:rsidR="00457675" w:rsidRPr="006A1CBB" w:rsidRDefault="00457675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7FE6C5D1" w14:textId="77777777" w:rsidR="00457675" w:rsidRPr="006A1CBB" w:rsidRDefault="00457675" w:rsidP="00457675">
      <w:pPr>
        <w:autoSpaceDE w:val="0"/>
        <w:autoSpaceDN w:val="0"/>
        <w:adjustRightInd w:val="0"/>
        <w:rPr>
          <w:rFonts w:ascii="Arial" w:hAnsi="Arial" w:cs="Arial"/>
          <w:b/>
          <w:bCs/>
          <w:color w:val="353535"/>
        </w:rPr>
      </w:pPr>
      <w:r w:rsidRPr="006A1CBB">
        <w:rPr>
          <w:rFonts w:ascii="Arial" w:hAnsi="Arial" w:cs="Arial"/>
          <w:color w:val="353535"/>
        </w:rPr>
        <w:t xml:space="preserve">With your Wellbeats virtual wellness offering, you can explore high quality, expert-led nutrition classes </w:t>
      </w:r>
      <w:r w:rsidRPr="006A1CBB">
        <w:rPr>
          <w:rFonts w:ascii="Arial" w:hAnsi="Arial" w:cs="Arial"/>
          <w:b/>
          <w:bCs/>
          <w:color w:val="353535"/>
        </w:rPr>
        <w:t>for free!</w:t>
      </w:r>
    </w:p>
    <w:p w14:paraId="59DFC599" w14:textId="533FD198" w:rsidR="001B05D8" w:rsidRDefault="00FC7699" w:rsidP="00B87E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. </w:t>
      </w:r>
    </w:p>
    <w:p w14:paraId="1C7186DE" w14:textId="3785F887" w:rsidR="00457675" w:rsidRPr="006A1CBB" w:rsidRDefault="00457675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 xml:space="preserve">It’s simple: log in to your Wellbeats account on your personal device, and choose from a variety of </w:t>
      </w:r>
      <w:r w:rsidR="00433FB9">
        <w:rPr>
          <w:rFonts w:ascii="Arial" w:hAnsi="Arial" w:cs="Arial"/>
          <w:color w:val="353535"/>
        </w:rPr>
        <w:t>topics</w:t>
      </w:r>
      <w:r w:rsidRPr="006A1CBB">
        <w:rPr>
          <w:rFonts w:ascii="Arial" w:hAnsi="Arial" w:cs="Arial"/>
          <w:color w:val="353535"/>
        </w:rPr>
        <w:t xml:space="preserve"> </w:t>
      </w:r>
      <w:r>
        <w:rPr>
          <w:rFonts w:ascii="Arial" w:hAnsi="Arial" w:cs="Arial"/>
          <w:color w:val="353535"/>
        </w:rPr>
        <w:t xml:space="preserve">for a healthy body and mind, </w:t>
      </w:r>
      <w:r w:rsidRPr="006A1CBB">
        <w:rPr>
          <w:rFonts w:ascii="Arial" w:hAnsi="Arial" w:cs="Arial"/>
          <w:color w:val="353535"/>
        </w:rPr>
        <w:t>such as:</w:t>
      </w:r>
    </w:p>
    <w:p w14:paraId="4A4FA719" w14:textId="77777777" w:rsidR="00457675" w:rsidRPr="006A1CBB" w:rsidRDefault="00457675" w:rsidP="00457675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6CCA499D" w14:textId="1CAD1AD5" w:rsidR="00457675" w:rsidRPr="006A1CBB" w:rsidRDefault="00457675" w:rsidP="00457675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Mood-boosting food</w:t>
      </w:r>
      <w:r w:rsidR="00990C90">
        <w:rPr>
          <w:rFonts w:ascii="Arial" w:hAnsi="Arial" w:cs="Arial"/>
          <w:color w:val="353535"/>
        </w:rPr>
        <w:t xml:space="preserve"> recommendations</w:t>
      </w:r>
    </w:p>
    <w:p w14:paraId="2776FC94" w14:textId="77777777" w:rsidR="00457675" w:rsidRPr="006A1CBB" w:rsidRDefault="00457675" w:rsidP="00457675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Recipes to support immune health</w:t>
      </w:r>
    </w:p>
    <w:p w14:paraId="1AC48D03" w14:textId="6D19E8B0" w:rsidR="00457675" w:rsidRDefault="00457675" w:rsidP="00457675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Healthy snack options</w:t>
      </w:r>
    </w:p>
    <w:p w14:paraId="16009D94" w14:textId="592B9977" w:rsidR="001822AD" w:rsidRPr="006A1CBB" w:rsidRDefault="001822AD" w:rsidP="00457675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Cooking demonstrations</w:t>
      </w:r>
    </w:p>
    <w:p w14:paraId="01627E5E" w14:textId="3C155D8D" w:rsidR="00457675" w:rsidRPr="006A1CBB" w:rsidRDefault="00990C90" w:rsidP="00457675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Delicious</w:t>
      </w:r>
      <w:r w:rsidR="00457675" w:rsidRPr="006A1CBB">
        <w:rPr>
          <w:rFonts w:ascii="Arial" w:hAnsi="Arial" w:cs="Arial"/>
          <w:color w:val="353535"/>
        </w:rPr>
        <w:t xml:space="preserve"> recipes </w:t>
      </w:r>
      <w:r>
        <w:rPr>
          <w:rFonts w:ascii="Arial" w:hAnsi="Arial" w:cs="Arial"/>
          <w:color w:val="353535"/>
        </w:rPr>
        <w:t xml:space="preserve">inspired by </w:t>
      </w:r>
      <w:r w:rsidR="00444D89">
        <w:rPr>
          <w:rFonts w:ascii="Arial" w:hAnsi="Arial" w:cs="Arial"/>
          <w:color w:val="353535"/>
        </w:rPr>
        <w:t xml:space="preserve">locations </w:t>
      </w:r>
      <w:r w:rsidR="00457675" w:rsidRPr="006A1CBB">
        <w:rPr>
          <w:rFonts w:ascii="Arial" w:hAnsi="Arial" w:cs="Arial"/>
          <w:color w:val="353535"/>
        </w:rPr>
        <w:t>around the globe</w:t>
      </w:r>
    </w:p>
    <w:p w14:paraId="3A967A32" w14:textId="48114F8B" w:rsidR="00457675" w:rsidRPr="00E54052" w:rsidRDefault="00457675" w:rsidP="00457675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i/>
          <w:iCs/>
          <w:color w:val="353535"/>
        </w:rPr>
      </w:pPr>
      <w:r w:rsidRPr="00E54052">
        <w:rPr>
          <w:rFonts w:ascii="Arial" w:hAnsi="Arial" w:cs="Arial"/>
          <w:i/>
          <w:iCs/>
          <w:color w:val="353535"/>
        </w:rPr>
        <w:t>And so much more</w:t>
      </w:r>
      <w:r w:rsidR="00444D89">
        <w:rPr>
          <w:rFonts w:ascii="Arial" w:hAnsi="Arial" w:cs="Arial"/>
          <w:i/>
          <w:iCs/>
          <w:color w:val="353535"/>
        </w:rPr>
        <w:t>!</w:t>
      </w:r>
    </w:p>
    <w:p w14:paraId="39DAA3C9" w14:textId="77777777" w:rsidR="00457675" w:rsidRPr="006A1CBB" w:rsidRDefault="00457675" w:rsidP="00457675">
      <w:pPr>
        <w:rPr>
          <w:rFonts w:ascii="Arial" w:hAnsi="Arial" w:cs="Arial"/>
          <w:color w:val="353535"/>
        </w:rPr>
      </w:pPr>
    </w:p>
    <w:p w14:paraId="13CA303C" w14:textId="0B4FB714" w:rsidR="00457675" w:rsidRPr="006A1CBB" w:rsidRDefault="00457675" w:rsidP="00457675">
      <w:pPr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If yo</w:t>
      </w:r>
      <w:r>
        <w:rPr>
          <w:rFonts w:ascii="Arial" w:hAnsi="Arial" w:cs="Arial"/>
          <w:color w:val="353535"/>
        </w:rPr>
        <w:t xml:space="preserve">u </w:t>
      </w:r>
      <w:r w:rsidRPr="006A1CBB">
        <w:rPr>
          <w:rFonts w:ascii="Arial" w:hAnsi="Arial" w:cs="Arial"/>
          <w:color w:val="353535"/>
        </w:rPr>
        <w:t xml:space="preserve">prefer to follow a step-by-step plan, we invite you to join the </w:t>
      </w:r>
      <w:hyperlink r:id="rId9" w:anchor="overview" w:history="1">
        <w:r w:rsidRPr="001B387A">
          <w:rPr>
            <w:rStyle w:val="Hyperlink"/>
            <w:rFonts w:ascii="Arial" w:hAnsi="Arial" w:cs="Arial"/>
          </w:rPr>
          <w:t>2-week “Nourish Your Everyday” program</w:t>
        </w:r>
      </w:hyperlink>
      <w:r w:rsidRPr="006A1CBB">
        <w:rPr>
          <w:rFonts w:ascii="Arial" w:hAnsi="Arial" w:cs="Arial"/>
          <w:color w:val="353535"/>
        </w:rPr>
        <w:t xml:space="preserve">. This </w:t>
      </w:r>
      <w:r>
        <w:rPr>
          <w:rFonts w:ascii="Arial" w:hAnsi="Arial" w:cs="Arial"/>
          <w:color w:val="353535"/>
        </w:rPr>
        <w:t>takes the guesswork out of healthy eating and provides you with expert-led nutrition education and easy-to-follow recipes to satisfy your taste buds.</w:t>
      </w:r>
      <w:r w:rsidRPr="006A1CBB">
        <w:rPr>
          <w:rFonts w:ascii="Arial" w:hAnsi="Arial" w:cs="Arial"/>
          <w:color w:val="353535"/>
        </w:rPr>
        <w:t xml:space="preserve"> </w:t>
      </w:r>
    </w:p>
    <w:p w14:paraId="5DADE429" w14:textId="7316ED55" w:rsidR="001B05D8" w:rsidRDefault="001B05D8" w:rsidP="00B87EDA">
      <w:pPr>
        <w:rPr>
          <w:rFonts w:ascii="Arial" w:hAnsi="Arial" w:cs="Arial"/>
        </w:rPr>
      </w:pPr>
    </w:p>
    <w:p w14:paraId="78738839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general login information here]</w:t>
      </w:r>
    </w:p>
    <w:p w14:paraId="033DF430" w14:textId="77777777" w:rsidR="001B05D8" w:rsidRPr="0080678C" w:rsidRDefault="001B05D8" w:rsidP="001B05D8">
      <w:pPr>
        <w:rPr>
          <w:rFonts w:ascii="Arial" w:hAnsi="Arial" w:cs="Arial"/>
          <w:color w:val="FF0000"/>
        </w:rPr>
      </w:pPr>
    </w:p>
    <w:p w14:paraId="7ACD841D" w14:textId="77777777" w:rsidR="001B05D8" w:rsidRPr="0080678C" w:rsidRDefault="001B05D8" w:rsidP="001B05D8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 xml:space="preserve">If you’re logging in for the first time or forgot your password, select “Forgot Password” to </w:t>
      </w:r>
      <w:r>
        <w:rPr>
          <w:rFonts w:ascii="Arial" w:hAnsi="Arial" w:cs="Arial"/>
          <w:color w:val="FF0000"/>
        </w:rPr>
        <w:t>reset your password.</w:t>
      </w:r>
    </w:p>
    <w:p w14:paraId="376CA8FD" w14:textId="77777777" w:rsidR="001B05D8" w:rsidRPr="007C34D9" w:rsidRDefault="001B05D8" w:rsidP="00B87EDA">
      <w:pPr>
        <w:rPr>
          <w:rFonts w:ascii="Arial" w:hAnsi="Arial" w:cs="Arial"/>
          <w:b/>
          <w:bCs/>
          <w:u w:val="single"/>
        </w:rPr>
      </w:pPr>
    </w:p>
    <w:p w14:paraId="56281A66" w14:textId="265B7EED" w:rsidR="007C34D9" w:rsidRPr="007C34D9" w:rsidRDefault="007C34D9" w:rsidP="00B87EDA">
      <w:pPr>
        <w:rPr>
          <w:rFonts w:ascii="Arial" w:hAnsi="Arial" w:cs="Arial"/>
          <w:b/>
          <w:bCs/>
          <w:u w:val="single"/>
        </w:rPr>
      </w:pPr>
      <w:r w:rsidRPr="007C34D9">
        <w:rPr>
          <w:rFonts w:ascii="Arial" w:hAnsi="Arial" w:cs="Arial"/>
          <w:b/>
          <w:bCs/>
          <w:u w:val="single"/>
        </w:rPr>
        <w:t>About Wellbeats</w:t>
      </w:r>
    </w:p>
    <w:p w14:paraId="1F210DE9" w14:textId="521F65E1" w:rsidR="007C34D9" w:rsidRDefault="007C34D9" w:rsidP="00B87EDA">
      <w:pPr>
        <w:rPr>
          <w:rFonts w:ascii="Arial" w:hAnsi="Arial" w:cs="Arial"/>
        </w:rPr>
      </w:pPr>
    </w:p>
    <w:p w14:paraId="19945876" w14:textId="42ADF2AA" w:rsidR="007C34D9" w:rsidRDefault="007C34D9" w:rsidP="00B87EDA">
      <w:pPr>
        <w:rPr>
          <w:rFonts w:ascii="Arial" w:hAnsi="Arial" w:cs="Arial"/>
        </w:rPr>
      </w:pPr>
      <w:r>
        <w:rPr>
          <w:rFonts w:ascii="Arial" w:hAnsi="Arial" w:cs="Arial"/>
        </w:rPr>
        <w:t>Wellbeats is your virtual wellness offering to help you live a healthier life. This includes 1,000+ fitness, nutrition, and mindfulness classes for all ages, levels, abilities, and interests.</w:t>
      </w:r>
    </w:p>
    <w:p w14:paraId="26432F06" w14:textId="77777777" w:rsidR="007C34D9" w:rsidRPr="00AF0BAC" w:rsidRDefault="007C34D9" w:rsidP="00B87EDA">
      <w:pPr>
        <w:rPr>
          <w:rFonts w:ascii="Arial" w:hAnsi="Arial" w:cs="Arial"/>
        </w:rPr>
      </w:pPr>
    </w:p>
    <w:p w14:paraId="1F9C77E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50B07970" w14:textId="77777777" w:rsidR="00B87EDA" w:rsidRDefault="00B87EDA" w:rsidP="00B87EDA">
      <w:pPr>
        <w:rPr>
          <w:rFonts w:ascii="Arial" w:hAnsi="Arial" w:cs="Arial"/>
        </w:rPr>
      </w:pPr>
    </w:p>
    <w:p w14:paraId="1D2F9116" w14:textId="77777777" w:rsidR="00B87EDA" w:rsidRDefault="00B87EDA" w:rsidP="00B87EDA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44DDB2D6" w14:textId="77777777" w:rsidR="00B87EDA" w:rsidRDefault="00B87EDA" w:rsidP="00B87EDA">
      <w:pPr>
        <w:rPr>
          <w:rFonts w:ascii="Arial" w:hAnsi="Arial" w:cs="Arial"/>
        </w:rPr>
      </w:pPr>
    </w:p>
    <w:p w14:paraId="08229E47" w14:textId="77777777" w:rsidR="00B87EDA" w:rsidRPr="00783068" w:rsidRDefault="00B87EDA" w:rsidP="00B87EDA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24A58"/>
    <w:rsid w:val="000342FD"/>
    <w:rsid w:val="000366D7"/>
    <w:rsid w:val="000A63BD"/>
    <w:rsid w:val="000E4437"/>
    <w:rsid w:val="001539E4"/>
    <w:rsid w:val="00171B99"/>
    <w:rsid w:val="001822AD"/>
    <w:rsid w:val="001B05D8"/>
    <w:rsid w:val="001B387A"/>
    <w:rsid w:val="001B47A3"/>
    <w:rsid w:val="001E2F3B"/>
    <w:rsid w:val="001F76E5"/>
    <w:rsid w:val="00227FB1"/>
    <w:rsid w:val="002701FC"/>
    <w:rsid w:val="002D41A0"/>
    <w:rsid w:val="002D50FE"/>
    <w:rsid w:val="00305A8B"/>
    <w:rsid w:val="00315020"/>
    <w:rsid w:val="00335361"/>
    <w:rsid w:val="003458EB"/>
    <w:rsid w:val="003E3D49"/>
    <w:rsid w:val="00433FB9"/>
    <w:rsid w:val="00444D89"/>
    <w:rsid w:val="00453A00"/>
    <w:rsid w:val="00457675"/>
    <w:rsid w:val="00463BF6"/>
    <w:rsid w:val="00484A62"/>
    <w:rsid w:val="004A1975"/>
    <w:rsid w:val="00503668"/>
    <w:rsid w:val="00560DB8"/>
    <w:rsid w:val="005A738F"/>
    <w:rsid w:val="00607B16"/>
    <w:rsid w:val="006645FE"/>
    <w:rsid w:val="00665C5F"/>
    <w:rsid w:val="00671248"/>
    <w:rsid w:val="00781D7A"/>
    <w:rsid w:val="00795FF6"/>
    <w:rsid w:val="007A4E4D"/>
    <w:rsid w:val="007C34D9"/>
    <w:rsid w:val="007E26C2"/>
    <w:rsid w:val="007F2DB7"/>
    <w:rsid w:val="0080702B"/>
    <w:rsid w:val="0087256C"/>
    <w:rsid w:val="008A5820"/>
    <w:rsid w:val="008AD2DE"/>
    <w:rsid w:val="008E083C"/>
    <w:rsid w:val="00906844"/>
    <w:rsid w:val="00990C90"/>
    <w:rsid w:val="009B5573"/>
    <w:rsid w:val="009B71B3"/>
    <w:rsid w:val="00A14D11"/>
    <w:rsid w:val="00A2453C"/>
    <w:rsid w:val="00A85923"/>
    <w:rsid w:val="00A900A9"/>
    <w:rsid w:val="00AE4FE4"/>
    <w:rsid w:val="00AE60A3"/>
    <w:rsid w:val="00B0702B"/>
    <w:rsid w:val="00B16C86"/>
    <w:rsid w:val="00B77F15"/>
    <w:rsid w:val="00B82A31"/>
    <w:rsid w:val="00B83F13"/>
    <w:rsid w:val="00B87EDA"/>
    <w:rsid w:val="00BC705D"/>
    <w:rsid w:val="00C2391C"/>
    <w:rsid w:val="00C240DA"/>
    <w:rsid w:val="00C51E28"/>
    <w:rsid w:val="00C836CF"/>
    <w:rsid w:val="00C92759"/>
    <w:rsid w:val="00CC3DE8"/>
    <w:rsid w:val="00CD5D6A"/>
    <w:rsid w:val="00D20A75"/>
    <w:rsid w:val="00D73ABC"/>
    <w:rsid w:val="00D81DC1"/>
    <w:rsid w:val="00D82CE6"/>
    <w:rsid w:val="00DC43A4"/>
    <w:rsid w:val="00DEA2D3"/>
    <w:rsid w:val="00E54052"/>
    <w:rsid w:val="00E63069"/>
    <w:rsid w:val="00EA09AC"/>
    <w:rsid w:val="00ED2A82"/>
    <w:rsid w:val="00EF31D3"/>
    <w:rsid w:val="00F2536C"/>
    <w:rsid w:val="00F44CF0"/>
    <w:rsid w:val="00F91053"/>
    <w:rsid w:val="00FC7699"/>
    <w:rsid w:val="00FE71AA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programs(m:program-detail/56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48</cp:revision>
  <dcterms:created xsi:type="dcterms:W3CDTF">2021-04-07T19:29:00Z</dcterms:created>
  <dcterms:modified xsi:type="dcterms:W3CDTF">2022-02-04T14:41:00Z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